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1A" w:rsidRDefault="00B814D2" w:rsidP="00B814D2">
      <w:pPr>
        <w:widowControl/>
        <w:jc w:val="center"/>
        <w:rPr>
          <w:rFonts w:ascii="宋体" w:eastAsia="宋体" w:hAnsi="宋体" w:cs="宋体" w:hint="eastAsia"/>
          <w:kern w:val="0"/>
          <w:sz w:val="44"/>
          <w:szCs w:val="44"/>
        </w:rPr>
      </w:pPr>
      <w:r w:rsidRPr="00B814D2">
        <w:rPr>
          <w:rFonts w:ascii="宋体" w:eastAsia="宋体" w:hAnsi="宋体" w:cs="宋体" w:hint="eastAsia"/>
          <w:kern w:val="0"/>
          <w:sz w:val="44"/>
          <w:szCs w:val="44"/>
        </w:rPr>
        <w:t>党员、干部操办婚丧嫁娶等事宜详解</w:t>
      </w:r>
    </w:p>
    <w:p w:rsidR="00B814D2" w:rsidRPr="00B814D2" w:rsidRDefault="00B814D2" w:rsidP="00B814D2">
      <w:pPr>
        <w:widowControl/>
        <w:spacing w:line="240" w:lineRule="exact"/>
        <w:ind w:firstLineChars="200" w:firstLine="880"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:rsidR="0029761A" w:rsidRPr="00E21B77" w:rsidRDefault="00B814D2" w:rsidP="00E21B77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E21B77">
        <w:rPr>
          <w:rFonts w:ascii="仿宋" w:eastAsia="仿宋" w:hAnsi="仿宋" w:hint="eastAsia"/>
          <w:b/>
          <w:sz w:val="28"/>
          <w:szCs w:val="28"/>
        </w:rPr>
        <w:t>1.</w:t>
      </w:r>
      <w:r w:rsidR="0029761A" w:rsidRPr="00E21B77">
        <w:rPr>
          <w:rFonts w:ascii="仿宋" w:eastAsia="仿宋" w:hAnsi="仿宋" w:hint="eastAsia"/>
          <w:b/>
          <w:sz w:val="28"/>
          <w:szCs w:val="28"/>
        </w:rPr>
        <w:t>党员、干部操办婚丧嫁娶等事宜现在</w:t>
      </w:r>
      <w:r w:rsidR="0029761A" w:rsidRPr="00E21B77">
        <w:rPr>
          <w:rFonts w:ascii="仿宋" w:eastAsia="仿宋" w:hAnsi="仿宋" w:hint="eastAsia"/>
          <w:b/>
          <w:sz w:val="28"/>
          <w:szCs w:val="28"/>
          <w:u w:val="single"/>
        </w:rPr>
        <w:t>换</w:t>
      </w:r>
      <w:r w:rsidR="0029761A" w:rsidRPr="00E21B77">
        <w:rPr>
          <w:rFonts w:ascii="仿宋" w:eastAsia="仿宋" w:hAnsi="仿宋" w:cs="宋体"/>
          <w:b/>
          <w:kern w:val="0"/>
          <w:sz w:val="28"/>
          <w:szCs w:val="28"/>
          <w:u w:val="single"/>
        </w:rPr>
        <w:t>新的报告单</w:t>
      </w:r>
    </w:p>
    <w:p w:rsidR="0029761A" w:rsidRPr="00E21B77" w:rsidRDefault="00B814D2" w:rsidP="00E21B77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E21B77">
        <w:rPr>
          <w:rFonts w:ascii="仿宋" w:eastAsia="仿宋" w:hAnsi="仿宋" w:cs="宋体" w:hint="eastAsia"/>
          <w:b/>
          <w:kern w:val="0"/>
          <w:sz w:val="28"/>
          <w:szCs w:val="28"/>
        </w:rPr>
        <w:t>2.</w:t>
      </w:r>
      <w:r w:rsidR="0029761A" w:rsidRPr="00E21B77">
        <w:rPr>
          <w:rFonts w:ascii="仿宋" w:eastAsia="仿宋" w:hAnsi="仿宋" w:cs="宋体"/>
          <w:b/>
          <w:kern w:val="0"/>
          <w:sz w:val="28"/>
          <w:szCs w:val="28"/>
        </w:rPr>
        <w:t>有两种人需要双报告</w:t>
      </w:r>
      <w:r w:rsidR="0029761A" w:rsidRPr="00E21B77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分别是党员和科级以上领导干部（非党员的干部也需要报告）。</w:t>
      </w:r>
    </w:p>
    <w:p w:rsidR="0029761A" w:rsidRPr="00E21B77" w:rsidRDefault="00B814D2" w:rsidP="00E21B77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E21B77">
        <w:rPr>
          <w:rFonts w:ascii="仿宋" w:eastAsia="仿宋" w:hAnsi="仿宋" w:cs="宋体" w:hint="eastAsia"/>
          <w:b/>
          <w:kern w:val="0"/>
          <w:sz w:val="28"/>
          <w:szCs w:val="28"/>
        </w:rPr>
        <w:t>(1)</w:t>
      </w:r>
      <w:r w:rsidR="0029761A" w:rsidRPr="00E21B77">
        <w:rPr>
          <w:rFonts w:ascii="仿宋" w:eastAsia="仿宋" w:hAnsi="仿宋" w:cs="宋体"/>
          <w:b/>
          <w:kern w:val="0"/>
          <w:sz w:val="28"/>
          <w:szCs w:val="28"/>
        </w:rPr>
        <w:t>婚嫁事宜(办酒席，领证不算)报告：</w:t>
      </w:r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普通党员办理婚嫁事宜10个工作日前，要将有关情况报党总支审批（在登记表中体现总支书记审批意见），然后将审批结果报</w:t>
      </w:r>
      <w:proofErr w:type="gramStart"/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校纪委</w:t>
      </w:r>
      <w:proofErr w:type="gramEnd"/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备案（复印件）；科级以上干部办理婚嫁事宜10个工作日前，要将有关情况报主管校领导审批（在登记表中体现主管校领导审批意见），然后将审批结果报</w:t>
      </w:r>
      <w:proofErr w:type="gramStart"/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校纪委</w:t>
      </w:r>
      <w:proofErr w:type="gramEnd"/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备案（复印件）。</w:t>
      </w:r>
      <w:r w:rsidR="0029761A" w:rsidRPr="00E21B77">
        <w:rPr>
          <w:rFonts w:ascii="宋体" w:eastAsia="仿宋" w:hAnsi="宋体" w:cs="宋体"/>
          <w:kern w:val="0"/>
          <w:sz w:val="28"/>
          <w:szCs w:val="28"/>
        </w:rPr>
        <w:t> </w:t>
      </w:r>
    </w:p>
    <w:p w:rsidR="0029761A" w:rsidRPr="00E21B77" w:rsidRDefault="00B814D2" w:rsidP="00E21B77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E21B77">
        <w:rPr>
          <w:rFonts w:ascii="仿宋" w:eastAsia="仿宋" w:hAnsi="仿宋" w:cs="宋体" w:hint="eastAsia"/>
          <w:b/>
          <w:kern w:val="0"/>
          <w:sz w:val="28"/>
          <w:szCs w:val="28"/>
        </w:rPr>
        <w:t>(2)</w:t>
      </w:r>
      <w:r w:rsidR="0029761A" w:rsidRPr="00E21B77">
        <w:rPr>
          <w:rFonts w:ascii="仿宋" w:eastAsia="仿宋" w:hAnsi="仿宋" w:cs="宋体"/>
          <w:b/>
          <w:kern w:val="0"/>
          <w:sz w:val="28"/>
          <w:szCs w:val="28"/>
        </w:rPr>
        <w:t>丧葬事宜报告：</w:t>
      </w:r>
      <w:r w:rsidR="0029761A" w:rsidRPr="00E21B77">
        <w:rPr>
          <w:rFonts w:ascii="宋体" w:eastAsia="仿宋" w:hAnsi="宋体" w:cs="宋体"/>
          <w:kern w:val="0"/>
          <w:sz w:val="28"/>
          <w:szCs w:val="28"/>
        </w:rPr>
        <w:t> </w:t>
      </w:r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10个工作日内，普通党员要向党总支报告有关情况（填表格，无需审批），并将表格送一份到纪委备案（可委托他人）；科级以上领导干部，办理丧葬事宜10个工作日内要向主管校领导报告有关情况，并将表格送一份到纪委备案（可委托他人）</w:t>
      </w:r>
      <w:r w:rsidR="0029761A" w:rsidRPr="00E21B77">
        <w:rPr>
          <w:rFonts w:ascii="宋体" w:eastAsia="仿宋" w:hAnsi="宋体" w:cs="宋体"/>
          <w:kern w:val="0"/>
          <w:sz w:val="28"/>
          <w:szCs w:val="28"/>
        </w:rPr>
        <w:t>      </w:t>
      </w:r>
    </w:p>
    <w:p w:rsidR="0029761A" w:rsidRPr="00E21B77" w:rsidRDefault="00B814D2" w:rsidP="00E21B77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E21B77">
        <w:rPr>
          <w:rFonts w:ascii="仿宋" w:eastAsia="仿宋" w:hAnsi="仿宋" w:cs="宋体" w:hint="eastAsia"/>
          <w:b/>
          <w:kern w:val="0"/>
          <w:sz w:val="28"/>
          <w:szCs w:val="28"/>
        </w:rPr>
        <w:t>(3)</w:t>
      </w:r>
      <w:r w:rsidR="0029761A" w:rsidRPr="00E21B77">
        <w:rPr>
          <w:rFonts w:ascii="仿宋" w:eastAsia="仿宋" w:hAnsi="仿宋" w:cs="宋体"/>
          <w:b/>
          <w:kern w:val="0"/>
          <w:sz w:val="28"/>
          <w:szCs w:val="28"/>
        </w:rPr>
        <w:t>报告内容：</w:t>
      </w:r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包括事项、时间、地点、规模（</w:t>
      </w:r>
      <w:proofErr w:type="gramStart"/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写桌数</w:t>
      </w:r>
      <w:proofErr w:type="gramEnd"/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，原则上不超过20桌）、参加人员（亲戚、朋友，同学，不能有下属）、使用车辆（不能用公车）以及其它需要向组织说明的情况。</w:t>
      </w:r>
    </w:p>
    <w:p w:rsidR="0029761A" w:rsidRPr="00E21B77" w:rsidRDefault="00B814D2" w:rsidP="00E21B77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E21B77">
        <w:rPr>
          <w:rFonts w:ascii="仿宋" w:eastAsia="仿宋" w:hAnsi="仿宋" w:cs="宋体" w:hint="eastAsia"/>
          <w:b/>
          <w:kern w:val="0"/>
          <w:sz w:val="28"/>
          <w:szCs w:val="28"/>
        </w:rPr>
        <w:t>3.</w:t>
      </w:r>
      <w:r w:rsidR="0029761A" w:rsidRPr="00E21B77">
        <w:rPr>
          <w:rFonts w:ascii="仿宋" w:eastAsia="仿宋" w:hAnsi="仿宋" w:cs="宋体"/>
          <w:b/>
          <w:kern w:val="0"/>
          <w:sz w:val="28"/>
          <w:szCs w:val="28"/>
        </w:rPr>
        <w:t>其他注意事项：</w:t>
      </w:r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党员干部尽量避免在婚礼中使用公职人员担任证婚人；在婚丧喜庆事宜中，禁止借机敛财，大操大办；禁止办理升学宴、乔迁宴、生日宴等。</w:t>
      </w:r>
    </w:p>
    <w:p w:rsidR="00C0510C" w:rsidRPr="00E21B77" w:rsidRDefault="00B814D2" w:rsidP="00E21B77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E21B77">
        <w:rPr>
          <w:rFonts w:ascii="仿宋" w:eastAsia="仿宋" w:hAnsi="仿宋" w:cs="宋体" w:hint="eastAsia"/>
          <w:b/>
          <w:kern w:val="0"/>
          <w:sz w:val="28"/>
          <w:szCs w:val="28"/>
        </w:rPr>
        <w:t>4.</w:t>
      </w:r>
      <w:r w:rsidRPr="00E21B77">
        <w:rPr>
          <w:rFonts w:ascii="仿宋" w:eastAsia="仿宋" w:hAnsi="仿宋" w:cs="宋体"/>
          <w:b/>
          <w:kern w:val="0"/>
          <w:sz w:val="28"/>
          <w:szCs w:val="28"/>
        </w:rPr>
        <w:t xml:space="preserve"> 不要漏报</w:t>
      </w:r>
      <w:r w:rsidRPr="00E21B77">
        <w:rPr>
          <w:rFonts w:ascii="仿宋" w:eastAsia="仿宋" w:hAnsi="仿宋" w:cs="宋体" w:hint="eastAsia"/>
          <w:b/>
          <w:kern w:val="0"/>
          <w:sz w:val="28"/>
          <w:szCs w:val="28"/>
        </w:rPr>
        <w:t>:</w:t>
      </w:r>
      <w:r w:rsidR="0029761A" w:rsidRPr="00E21B77">
        <w:rPr>
          <w:rFonts w:ascii="仿宋" w:eastAsia="仿宋" w:hAnsi="仿宋" w:cs="宋体"/>
          <w:b/>
          <w:kern w:val="0"/>
          <w:sz w:val="28"/>
          <w:szCs w:val="28"/>
        </w:rPr>
        <w:t>请</w:t>
      </w:r>
      <w:r w:rsidR="0029761A" w:rsidRPr="00E21B77">
        <w:rPr>
          <w:rFonts w:ascii="仿宋" w:eastAsia="仿宋" w:hAnsi="仿宋" w:cs="宋体"/>
          <w:kern w:val="0"/>
          <w:sz w:val="28"/>
          <w:szCs w:val="28"/>
        </w:rPr>
        <w:t>全体党员干部，所</w:t>
      </w:r>
      <w:r w:rsidR="0029761A" w:rsidRPr="00E21B77">
        <w:rPr>
          <w:rFonts w:ascii="仿宋" w:eastAsia="仿宋" w:hAnsi="仿宋" w:cs="宋体" w:hint="eastAsia"/>
          <w:kern w:val="0"/>
          <w:sz w:val="28"/>
          <w:szCs w:val="28"/>
        </w:rPr>
        <w:t>有</w:t>
      </w:r>
      <w:r w:rsidR="0029761A" w:rsidRPr="00E21B77">
        <w:rPr>
          <w:rFonts w:ascii="仿宋" w:eastAsia="仿宋" w:hAnsi="仿宋" w:cs="宋体"/>
          <w:b/>
          <w:kern w:val="0"/>
          <w:sz w:val="28"/>
          <w:szCs w:val="28"/>
        </w:rPr>
        <w:t>签字完毕再交到纪委备案</w:t>
      </w:r>
      <w:r w:rsidR="00E21B77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sectPr w:rsidR="00C0510C" w:rsidRPr="00E21B77" w:rsidSect="00FE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61A"/>
    <w:rsid w:val="00081254"/>
    <w:rsid w:val="0029761A"/>
    <w:rsid w:val="00B814D2"/>
    <w:rsid w:val="00E21B77"/>
    <w:rsid w:val="00E80B18"/>
    <w:rsid w:val="00F36B40"/>
    <w:rsid w:val="00FE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6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7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2016-09-20T02:06:00Z</dcterms:created>
  <dcterms:modified xsi:type="dcterms:W3CDTF">2016-09-20T02:17:00Z</dcterms:modified>
</cp:coreProperties>
</file>